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46A56" w14:textId="77777777" w:rsidR="00505187" w:rsidRPr="0062780D" w:rsidRDefault="0062780D">
      <w:pPr>
        <w:widowControl w:val="0"/>
        <w:ind w:right="-20" w:hanging="2"/>
        <w:rPr>
          <w:rFonts w:ascii="Arial" w:eastAsia="Arial" w:hAnsi="Arial" w:cs="Arial"/>
          <w:sz w:val="20"/>
          <w:szCs w:val="20"/>
          <w:lang w:val="es-AR"/>
        </w:rPr>
      </w:pPr>
      <w:r>
        <w:rPr>
          <w:rFonts w:ascii="Arial" w:eastAsia="Arial" w:hAnsi="Arial" w:cs="Arial"/>
          <w:sz w:val="20"/>
          <w:szCs w:val="20"/>
          <w:lang w:val="so"/>
        </w:rPr>
        <w:t>Waalidka ama Mas'uulka Qaaliga ah,</w:t>
      </w:r>
    </w:p>
    <w:p w14:paraId="72646A57" w14:textId="77777777" w:rsidR="00505187" w:rsidRPr="0062780D" w:rsidRDefault="00505187">
      <w:pPr>
        <w:widowControl w:val="0"/>
        <w:spacing w:before="16"/>
        <w:ind w:hanging="2"/>
        <w:rPr>
          <w:rFonts w:ascii="Arial" w:eastAsia="Arial" w:hAnsi="Arial" w:cs="Arial"/>
          <w:sz w:val="20"/>
          <w:szCs w:val="20"/>
          <w:lang w:val="es-AR"/>
        </w:rPr>
      </w:pPr>
    </w:p>
    <w:p w14:paraId="72646A58" w14:textId="77777777" w:rsidR="00505187" w:rsidRPr="0062780D" w:rsidRDefault="0062780D">
      <w:pPr>
        <w:widowControl w:val="0"/>
        <w:ind w:right="231" w:hanging="2"/>
        <w:rPr>
          <w:rFonts w:ascii="Arial" w:eastAsia="Arial" w:hAnsi="Arial" w:cs="Arial"/>
          <w:sz w:val="20"/>
          <w:szCs w:val="20"/>
          <w:lang w:val="so"/>
        </w:rPr>
      </w:pPr>
      <w:r>
        <w:rPr>
          <w:rFonts w:ascii="Arial" w:eastAsia="Arial" w:hAnsi="Arial" w:cs="Arial"/>
          <w:sz w:val="20"/>
          <w:szCs w:val="20"/>
          <w:lang w:val="so"/>
        </w:rPr>
        <w:t>Fadlan</w:t>
      </w:r>
      <w:r>
        <w:rPr>
          <w:rFonts w:ascii="Arial" w:eastAsia="Arial" w:hAnsi="Arial" w:cs="Arial"/>
          <w:b/>
          <w:bCs/>
          <w:sz w:val="20"/>
          <w:szCs w:val="20"/>
          <w:lang w:val="so"/>
        </w:rPr>
        <w:t xml:space="preserve"> ha joogo ilmahaaga guriga oo yuusan imaanin dugsiga</w:t>
      </w:r>
      <w:r>
        <w:rPr>
          <w:rFonts w:ascii="Arial" w:eastAsia="Arial" w:hAnsi="Arial" w:cs="Arial"/>
          <w:sz w:val="20"/>
          <w:szCs w:val="20"/>
          <w:lang w:val="so"/>
        </w:rPr>
        <w:t xml:space="preserve"> oo wac xafiiska soo xaadiritaanka haddii isaga ama iyada ay qabaan mid kamid ah calaamadaha liistada hoos ku qoran. Ka saarida dugsigu waa muhiim marka ilmahaagu uu aad u jiran yahay inuu ka qaybqaato hawlaha caadiga ah, xaaladda ama jirradu waxay u abuurtaa jawi aan badqab ahayn ama aan u caafimaad qabin dadka kale, ama marka xanuunku u baahan yahay heer daryeel ama kormeer oo aan lagu maareyn karin dugsiga.</w:t>
      </w:r>
    </w:p>
    <w:p w14:paraId="72646A59" w14:textId="77777777" w:rsidR="00505187" w:rsidRPr="0062780D" w:rsidRDefault="00505187">
      <w:pPr>
        <w:widowControl w:val="0"/>
        <w:ind w:right="231" w:hanging="2"/>
        <w:rPr>
          <w:rFonts w:ascii="Arial" w:eastAsia="Arial" w:hAnsi="Arial" w:cs="Arial"/>
          <w:sz w:val="20"/>
          <w:szCs w:val="20"/>
          <w:lang w:val="so"/>
        </w:rPr>
      </w:pPr>
    </w:p>
    <w:p w14:paraId="72646A5A" w14:textId="77777777" w:rsidR="00505187" w:rsidRPr="0062780D" w:rsidRDefault="0062780D">
      <w:pPr>
        <w:widowControl w:val="0"/>
        <w:ind w:right="231" w:hanging="2"/>
        <w:rPr>
          <w:rFonts w:ascii="Arial" w:eastAsia="Arial" w:hAnsi="Arial" w:cs="Arial"/>
          <w:sz w:val="20"/>
          <w:szCs w:val="20"/>
          <w:highlight w:val="white"/>
          <w:lang w:val="so"/>
        </w:rPr>
      </w:pPr>
      <w:r>
        <w:rPr>
          <w:rFonts w:ascii="Arial" w:eastAsia="Arial" w:hAnsi="Arial" w:cs="Arial"/>
          <w:sz w:val="20"/>
          <w:szCs w:val="20"/>
          <w:highlight w:val="white"/>
          <w:lang w:val="so"/>
        </w:rPr>
        <w:t xml:space="preserve">Sababtoo ah dadku waxay wali isku sii faafin karaan ka dib markay dareemaan sooraysasho, waxaa lagu talinayaa in shakhsiyaadka ay qaataan taxadar dheeri ah inta lagu jiro 5ta maalmood ee ugu horeysa ee ku soo noqoshada hawlaha caadiga ah ka dib COVID-19, hargabka, RSV, ama fayrasyada kale ee neef-mareenka. Ardaydu waxay tixgelin karaan </w:t>
      </w:r>
      <w:hyperlink r:id="rId6">
        <w:r>
          <w:rPr>
            <w:rFonts w:ascii="Arial" w:eastAsia="Arial" w:hAnsi="Arial" w:cs="Arial"/>
            <w:color w:val="1E67B7"/>
            <w:sz w:val="20"/>
            <w:szCs w:val="20"/>
            <w:highlight w:val="white"/>
            <w:u w:val="single"/>
            <w:lang w:val="so"/>
          </w:rPr>
          <w:t>xirashada maaskarada</w:t>
        </w:r>
      </w:hyperlink>
      <w:r>
        <w:rPr>
          <w:rFonts w:ascii="Arial" w:eastAsia="Arial" w:hAnsi="Arial" w:cs="Arial"/>
          <w:sz w:val="20"/>
          <w:szCs w:val="20"/>
          <w:highlight w:val="white"/>
          <w:lang w:val="so"/>
        </w:rPr>
        <w:t xml:space="preserve">, </w:t>
      </w:r>
      <w:r>
        <w:rPr>
          <w:rFonts w:ascii="Arial" w:eastAsia="Arial" w:hAnsi="Arial" w:cs="Arial"/>
          <w:sz w:val="20"/>
          <w:szCs w:val="20"/>
          <w:highlight w:val="white"/>
          <w:u w:val="single"/>
          <w:lang w:val="so"/>
        </w:rPr>
        <w:t xml:space="preserve">dhaqida </w:t>
      </w:r>
      <w:hyperlink r:id="rId7">
        <w:r>
          <w:rPr>
            <w:rFonts w:ascii="Arial" w:eastAsia="Arial" w:hAnsi="Arial" w:cs="Arial"/>
            <w:color w:val="1E67B7"/>
            <w:sz w:val="20"/>
            <w:szCs w:val="20"/>
            <w:highlight w:val="white"/>
            <w:u w:val="single"/>
            <w:lang w:val="so"/>
          </w:rPr>
          <w:t xml:space="preserve">gacmaha </w:t>
        </w:r>
        <w:r>
          <w:rPr>
            <w:rFonts w:ascii="Arial" w:eastAsia="Arial" w:hAnsi="Arial" w:cs="Arial"/>
            <w:color w:val="1E67B7"/>
            <w:sz w:val="20"/>
            <w:szCs w:val="20"/>
            <w:highlight w:val="white"/>
            <w:lang w:val="so"/>
          </w:rPr>
          <w:t>ee joogtada ah</w:t>
        </w:r>
      </w:hyperlink>
      <w:r>
        <w:rPr>
          <w:rFonts w:ascii="Arial" w:eastAsia="Arial" w:hAnsi="Arial" w:cs="Arial"/>
          <w:sz w:val="20"/>
          <w:szCs w:val="20"/>
          <w:highlight w:val="white"/>
          <w:lang w:val="so"/>
        </w:rPr>
        <w:t xml:space="preserve">, iyo </w:t>
      </w:r>
      <w:hyperlink r:id="rId8">
        <w:r>
          <w:rPr>
            <w:rFonts w:ascii="Arial" w:eastAsia="Arial" w:hAnsi="Arial" w:cs="Arial"/>
            <w:color w:val="1E67B7"/>
            <w:sz w:val="20"/>
            <w:szCs w:val="20"/>
            <w:highlight w:val="white"/>
            <w:u w:val="single"/>
            <w:lang w:val="so"/>
          </w:rPr>
          <w:t>kala fogaanshaha jirka</w:t>
        </w:r>
      </w:hyperlink>
      <w:r>
        <w:rPr>
          <w:rFonts w:ascii="Arial" w:eastAsia="Arial" w:hAnsi="Arial" w:cs="Arial"/>
          <w:sz w:val="20"/>
          <w:szCs w:val="20"/>
          <w:highlight w:val="white"/>
          <w:lang w:val="so"/>
        </w:rPr>
        <w:t xml:space="preserve"> marka ay suurtagal tahay, sida taxaddarrada dheeraadka ah.</w:t>
      </w:r>
    </w:p>
    <w:p w14:paraId="72646A5B" w14:textId="77777777" w:rsidR="00505187" w:rsidRPr="0062780D" w:rsidRDefault="00505187">
      <w:pPr>
        <w:widowControl w:val="0"/>
        <w:ind w:right="-20" w:hanging="2"/>
        <w:rPr>
          <w:rFonts w:ascii="Arial" w:eastAsia="Arial" w:hAnsi="Arial" w:cs="Arial"/>
          <w:sz w:val="20"/>
          <w:szCs w:val="20"/>
          <w:lang w:val="so"/>
        </w:rPr>
      </w:pPr>
    </w:p>
    <w:p w14:paraId="72646A5C" w14:textId="77777777" w:rsidR="00505187" w:rsidRPr="0062780D" w:rsidRDefault="0062780D">
      <w:pPr>
        <w:widowControl w:val="0"/>
        <w:ind w:right="-20" w:hanging="2"/>
        <w:rPr>
          <w:rFonts w:ascii="Arial" w:eastAsia="Arial" w:hAnsi="Arial" w:cs="Arial"/>
          <w:lang w:val="es-AR"/>
        </w:rPr>
      </w:pPr>
      <w:r>
        <w:rPr>
          <w:rFonts w:ascii="Arial" w:hAnsi="Arial"/>
          <w:b/>
          <w:bCs/>
          <w:lang w:val="so"/>
        </w:rPr>
        <w:t xml:space="preserve">Calaamadaha u baahan ka saaritaanka: </w:t>
      </w:r>
    </w:p>
    <w:tbl>
      <w:tblPr>
        <w:tblStyle w:val="a"/>
        <w:tblW w:w="9361" w:type="dxa"/>
        <w:tblInd w:w="-115" w:type="dxa"/>
        <w:tblLayout w:type="fixed"/>
        <w:tblLook w:val="0000" w:firstRow="0" w:lastRow="0" w:firstColumn="0" w:lastColumn="0" w:noHBand="0" w:noVBand="0"/>
      </w:tblPr>
      <w:tblGrid>
        <w:gridCol w:w="3752"/>
        <w:gridCol w:w="5609"/>
      </w:tblGrid>
      <w:tr w:rsidR="00505187" w14:paraId="72646A5F" w14:textId="77777777">
        <w:trPr>
          <w:trHeight w:val="975"/>
        </w:trPr>
        <w:tc>
          <w:tcPr>
            <w:tcW w:w="3752" w:type="dxa"/>
            <w:tcBorders>
              <w:top w:val="single" w:sz="4" w:space="0" w:color="000000"/>
              <w:left w:val="single" w:sz="4" w:space="0" w:color="000000"/>
              <w:bottom w:val="single" w:sz="4" w:space="0" w:color="000000"/>
              <w:right w:val="single" w:sz="4" w:space="0" w:color="000000"/>
            </w:tcBorders>
          </w:tcPr>
          <w:p w14:paraId="72646A5D" w14:textId="77777777" w:rsidR="00505187" w:rsidRDefault="0062780D">
            <w:pPr>
              <w:widowControl w:val="0"/>
              <w:spacing w:before="35"/>
              <w:ind w:right="-20" w:hanging="2"/>
              <w:rPr>
                <w:sz w:val="20"/>
                <w:szCs w:val="20"/>
              </w:rPr>
            </w:pPr>
            <w:r>
              <w:rPr>
                <w:rFonts w:ascii="Arial" w:hAnsi="Arial"/>
                <w:b/>
                <w:bCs/>
                <w:sz w:val="20"/>
                <w:szCs w:val="20"/>
                <w:lang w:val="so"/>
              </w:rPr>
              <w:t xml:space="preserve">Qandho                                        </w:t>
            </w:r>
            <w:r>
              <w:rPr>
                <w:rFonts w:ascii="Arial" w:hAnsi="Arial"/>
                <w:noProof/>
                <w:sz w:val="20"/>
                <w:szCs w:val="20"/>
                <w:lang w:val="so"/>
              </w:rPr>
              <w:drawing>
                <wp:inline distT="114300" distB="114300" distL="114300" distR="114300" wp14:anchorId="72646A79" wp14:editId="72646A7A">
                  <wp:extent cx="532606" cy="471488"/>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32606" cy="471488"/>
                          </a:xfrm>
                          <a:prstGeom prst="rect">
                            <a:avLst/>
                          </a:prstGeom>
                          <a:ln/>
                        </pic:spPr>
                      </pic:pic>
                    </a:graphicData>
                  </a:graphic>
                </wp:inline>
              </w:drawing>
            </w:r>
          </w:p>
        </w:tc>
        <w:tc>
          <w:tcPr>
            <w:tcW w:w="5609" w:type="dxa"/>
            <w:tcBorders>
              <w:top w:val="single" w:sz="4" w:space="0" w:color="000000"/>
              <w:left w:val="single" w:sz="4" w:space="0" w:color="000000"/>
              <w:bottom w:val="single" w:sz="4" w:space="0" w:color="000000"/>
              <w:right w:val="single" w:sz="4" w:space="0" w:color="000000"/>
            </w:tcBorders>
          </w:tcPr>
          <w:p w14:paraId="72646A5E" w14:textId="77777777" w:rsidR="00505187" w:rsidRDefault="0062780D">
            <w:pPr>
              <w:widowControl w:val="0"/>
              <w:spacing w:before="37" w:line="239" w:lineRule="auto"/>
              <w:ind w:right="120" w:hanging="2"/>
              <w:rPr>
                <w:sz w:val="20"/>
                <w:szCs w:val="20"/>
              </w:rPr>
            </w:pPr>
            <w:r>
              <w:rPr>
                <w:rFonts w:ascii="Arial" w:hAnsi="Arial"/>
                <w:sz w:val="20"/>
                <w:szCs w:val="20"/>
                <w:lang w:val="so"/>
              </w:rPr>
              <w:t xml:space="preserve">Guriga ha joogaan haddii ay qabaan qandho ka badan </w:t>
            </w:r>
            <w:r>
              <w:rPr>
                <w:rFonts w:ascii="Arial" w:hAnsi="Arial"/>
                <w:sz w:val="20"/>
                <w:szCs w:val="20"/>
                <w:u w:val="single"/>
                <w:lang w:val="so"/>
              </w:rPr>
              <w:t>100.4º F ilaa</w:t>
            </w:r>
            <w:r>
              <w:rPr>
                <w:rFonts w:ascii="Arial" w:hAnsi="Arial"/>
                <w:sz w:val="20"/>
                <w:szCs w:val="20"/>
                <w:lang w:val="so"/>
              </w:rPr>
              <w:t xml:space="preserve"> inta 24 saacadood aysanqandho ka qabanin, iyada oo aan qandho yareyn daawooyinka iyo calaamadaha oo si weyn u soo roonaanaya.</w:t>
            </w:r>
          </w:p>
        </w:tc>
      </w:tr>
      <w:tr w:rsidR="00505187" w:rsidRPr="0062780D" w14:paraId="72646A63" w14:textId="77777777">
        <w:trPr>
          <w:trHeight w:val="1065"/>
        </w:trPr>
        <w:tc>
          <w:tcPr>
            <w:tcW w:w="3752" w:type="dxa"/>
            <w:tcBorders>
              <w:top w:val="single" w:sz="4" w:space="0" w:color="000000"/>
              <w:left w:val="single" w:sz="4" w:space="0" w:color="000000"/>
              <w:bottom w:val="single" w:sz="4" w:space="0" w:color="000000"/>
              <w:right w:val="single" w:sz="4" w:space="0" w:color="000000"/>
            </w:tcBorders>
          </w:tcPr>
          <w:p w14:paraId="72646A60" w14:textId="77777777" w:rsidR="00505187" w:rsidRDefault="0062780D">
            <w:pPr>
              <w:widowControl w:val="0"/>
              <w:spacing w:before="35"/>
              <w:ind w:right="-20" w:hanging="2"/>
              <w:rPr>
                <w:rFonts w:ascii="Arial" w:eastAsia="Arial" w:hAnsi="Arial" w:cs="Arial"/>
                <w:b/>
                <w:sz w:val="20"/>
                <w:szCs w:val="20"/>
              </w:rPr>
            </w:pPr>
            <w:r>
              <w:rPr>
                <w:rFonts w:ascii="Arial" w:eastAsia="Arial" w:hAnsi="Arial" w:cs="Arial"/>
                <w:b/>
                <w:bCs/>
                <w:sz w:val="20"/>
                <w:szCs w:val="20"/>
                <w:lang w:val="so"/>
              </w:rPr>
              <w:t>Finan/caabuqa maqaarka</w:t>
            </w:r>
          </w:p>
          <w:p w14:paraId="72646A61" w14:textId="77777777" w:rsidR="00505187" w:rsidRDefault="0062780D">
            <w:pPr>
              <w:widowControl w:val="0"/>
              <w:spacing w:before="35"/>
              <w:ind w:right="-20" w:hanging="2"/>
              <w:rPr>
                <w:rFonts w:ascii="Arial" w:eastAsia="Arial" w:hAnsi="Arial" w:cs="Arial"/>
                <w:b/>
                <w:sz w:val="20"/>
                <w:szCs w:val="20"/>
              </w:rPr>
            </w:pPr>
            <w:r>
              <w:rPr>
                <w:b/>
                <w:bCs/>
                <w:noProof/>
                <w:sz w:val="20"/>
                <w:szCs w:val="20"/>
                <w:lang w:val="so"/>
              </w:rPr>
              <w:drawing>
                <wp:inline distT="114300" distB="114300" distL="114300" distR="114300" wp14:anchorId="72646A7B" wp14:editId="72646A7C">
                  <wp:extent cx="481013" cy="432096"/>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1013" cy="432096"/>
                          </a:xfrm>
                          <a:prstGeom prst="rect">
                            <a:avLst/>
                          </a:prstGeom>
                          <a:ln/>
                        </pic:spPr>
                      </pic:pic>
                    </a:graphicData>
                  </a:graphic>
                </wp:inline>
              </w:drawing>
            </w:r>
          </w:p>
        </w:tc>
        <w:tc>
          <w:tcPr>
            <w:tcW w:w="5609" w:type="dxa"/>
            <w:tcBorders>
              <w:top w:val="single" w:sz="4" w:space="0" w:color="000000"/>
              <w:left w:val="single" w:sz="4" w:space="0" w:color="000000"/>
              <w:bottom w:val="single" w:sz="4" w:space="0" w:color="000000"/>
              <w:right w:val="single" w:sz="4" w:space="0" w:color="000000"/>
            </w:tcBorders>
          </w:tcPr>
          <w:p w14:paraId="72646A62" w14:textId="77777777" w:rsidR="00505187" w:rsidRPr="0062780D" w:rsidRDefault="0062780D">
            <w:pPr>
              <w:widowControl w:val="0"/>
              <w:spacing w:before="42"/>
              <w:ind w:right="437" w:hanging="2"/>
              <w:rPr>
                <w:rFonts w:ascii="Arial" w:eastAsia="Arial" w:hAnsi="Arial" w:cs="Arial"/>
                <w:sz w:val="20"/>
                <w:szCs w:val="20"/>
                <w:lang w:val="so"/>
              </w:rPr>
            </w:pPr>
            <w:r>
              <w:rPr>
                <w:rFonts w:ascii="Arial" w:eastAsia="Arial" w:hAnsi="Arial" w:cs="Arial"/>
                <w:sz w:val="20"/>
                <w:szCs w:val="20"/>
                <w:lang w:val="so"/>
              </w:rPr>
              <w:t>Guriga ha joogo wixiifinan kasta oo aan la garanayn ilaa uu dhakhtarku baaro oo uu cadeeyo inuu u soo noqdo ama finanka uu si buuxda u xaliyo.  Guriga ha joogo haddii goob banaan ama qoyaan ka socdo oo aan lagu dabooli karin faashad ama aan la dhayi karin.</w:t>
            </w:r>
          </w:p>
        </w:tc>
      </w:tr>
      <w:tr w:rsidR="00505187" w14:paraId="72646A67" w14:textId="77777777">
        <w:trPr>
          <w:trHeight w:val="550"/>
        </w:trPr>
        <w:tc>
          <w:tcPr>
            <w:tcW w:w="3752" w:type="dxa"/>
            <w:tcBorders>
              <w:top w:val="single" w:sz="4" w:space="0" w:color="000000"/>
              <w:left w:val="single" w:sz="4" w:space="0" w:color="000000"/>
              <w:bottom w:val="single" w:sz="4" w:space="0" w:color="000000"/>
              <w:right w:val="single" w:sz="4" w:space="0" w:color="000000"/>
            </w:tcBorders>
          </w:tcPr>
          <w:p w14:paraId="72646A64" w14:textId="77777777" w:rsidR="00505187" w:rsidRDefault="0062780D">
            <w:pPr>
              <w:widowControl w:val="0"/>
              <w:spacing w:before="35"/>
              <w:ind w:right="-20" w:hanging="2"/>
              <w:rPr>
                <w:rFonts w:ascii="Arial" w:eastAsia="Arial" w:hAnsi="Arial" w:cs="Arial"/>
                <w:b/>
                <w:sz w:val="20"/>
                <w:szCs w:val="20"/>
              </w:rPr>
            </w:pPr>
            <w:r>
              <w:rPr>
                <w:rFonts w:ascii="Arial" w:eastAsia="Arial" w:hAnsi="Arial" w:cs="Arial"/>
                <w:b/>
                <w:bCs/>
                <w:sz w:val="20"/>
                <w:szCs w:val="20"/>
                <w:lang w:val="so"/>
              </w:rPr>
              <w:t>Shuban, Mantag</w:t>
            </w:r>
          </w:p>
          <w:p w14:paraId="72646A65" w14:textId="77777777" w:rsidR="00505187" w:rsidRDefault="0062780D">
            <w:pPr>
              <w:widowControl w:val="0"/>
              <w:spacing w:before="35"/>
              <w:ind w:right="-20" w:hanging="2"/>
              <w:rPr>
                <w:sz w:val="20"/>
                <w:szCs w:val="20"/>
              </w:rPr>
            </w:pPr>
            <w:r>
              <w:rPr>
                <w:rFonts w:ascii="Arial" w:hAnsi="Arial"/>
                <w:b/>
                <w:bCs/>
                <w:sz w:val="20"/>
                <w:szCs w:val="20"/>
                <w:lang w:val="so"/>
              </w:rPr>
              <w:t xml:space="preserve"> </w:t>
            </w:r>
            <w:r>
              <w:rPr>
                <w:rFonts w:ascii="Arial" w:hAnsi="Arial"/>
                <w:b/>
                <w:bCs/>
                <w:noProof/>
                <w:sz w:val="20"/>
                <w:szCs w:val="20"/>
                <w:lang w:val="so"/>
              </w:rPr>
              <w:drawing>
                <wp:inline distT="114300" distB="114300" distL="114300" distR="114300" wp14:anchorId="72646A7D" wp14:editId="72646A7E">
                  <wp:extent cx="540987" cy="39052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40987" cy="390525"/>
                          </a:xfrm>
                          <a:prstGeom prst="rect">
                            <a:avLst/>
                          </a:prstGeom>
                          <a:ln/>
                        </pic:spPr>
                      </pic:pic>
                    </a:graphicData>
                  </a:graphic>
                </wp:inline>
              </w:drawing>
            </w:r>
            <w:r>
              <w:rPr>
                <w:rFonts w:ascii="Arial" w:hAnsi="Arial"/>
                <w:b/>
                <w:bCs/>
                <w:noProof/>
                <w:sz w:val="20"/>
                <w:szCs w:val="20"/>
                <w:lang w:val="so"/>
              </w:rPr>
              <w:drawing>
                <wp:inline distT="114300" distB="114300" distL="114300" distR="114300" wp14:anchorId="72646A7F" wp14:editId="72646A80">
                  <wp:extent cx="436212" cy="352425"/>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436212" cy="352425"/>
                          </a:xfrm>
                          <a:prstGeom prst="rect">
                            <a:avLst/>
                          </a:prstGeom>
                          <a:ln/>
                        </pic:spPr>
                      </pic:pic>
                    </a:graphicData>
                  </a:graphic>
                </wp:inline>
              </w:drawing>
            </w:r>
          </w:p>
        </w:tc>
        <w:tc>
          <w:tcPr>
            <w:tcW w:w="5609" w:type="dxa"/>
            <w:tcBorders>
              <w:top w:val="single" w:sz="4" w:space="0" w:color="000000"/>
              <w:left w:val="single" w:sz="4" w:space="0" w:color="000000"/>
              <w:bottom w:val="single" w:sz="4" w:space="0" w:color="000000"/>
              <w:right w:val="single" w:sz="4" w:space="0" w:color="000000"/>
            </w:tcBorders>
          </w:tcPr>
          <w:p w14:paraId="72646A66" w14:textId="77777777" w:rsidR="00505187" w:rsidRDefault="0062780D">
            <w:pPr>
              <w:widowControl w:val="0"/>
              <w:spacing w:before="42"/>
              <w:ind w:right="178" w:hanging="2"/>
              <w:rPr>
                <w:sz w:val="20"/>
                <w:szCs w:val="20"/>
              </w:rPr>
            </w:pPr>
            <w:r>
              <w:rPr>
                <w:rFonts w:ascii="Arial" w:hAnsi="Arial"/>
                <w:sz w:val="20"/>
                <w:szCs w:val="20"/>
                <w:lang w:val="so"/>
              </w:rPr>
              <w:t>Guriga ha joogaan ilaa uu ka dhamaadomataga iyo/ama shubanka ilmaha oo ay awoodaan inay cunaan iyada oo aanay astaamahu soo laaban iyo astaamaha kale ayaa si weyn loo xalliyay haddii ay jiraan.</w:t>
            </w:r>
          </w:p>
        </w:tc>
      </w:tr>
      <w:tr w:rsidR="00505187" w14:paraId="72646A6B" w14:textId="77777777">
        <w:trPr>
          <w:trHeight w:val="550"/>
        </w:trPr>
        <w:tc>
          <w:tcPr>
            <w:tcW w:w="3752" w:type="dxa"/>
            <w:tcBorders>
              <w:top w:val="single" w:sz="4" w:space="0" w:color="000000"/>
              <w:left w:val="single" w:sz="4" w:space="0" w:color="000000"/>
              <w:bottom w:val="single" w:sz="4" w:space="0" w:color="000000"/>
              <w:right w:val="single" w:sz="4" w:space="0" w:color="000000"/>
            </w:tcBorders>
          </w:tcPr>
          <w:p w14:paraId="72646A68" w14:textId="77777777" w:rsidR="00505187" w:rsidRDefault="0062780D">
            <w:pPr>
              <w:widowControl w:val="0"/>
              <w:spacing w:before="35"/>
              <w:ind w:right="-20" w:hanging="2"/>
              <w:rPr>
                <w:rFonts w:ascii="Arial" w:eastAsia="Arial" w:hAnsi="Arial" w:cs="Arial"/>
                <w:b/>
                <w:sz w:val="20"/>
                <w:szCs w:val="20"/>
              </w:rPr>
            </w:pPr>
            <w:r>
              <w:rPr>
                <w:rFonts w:ascii="Arial" w:eastAsia="Arial" w:hAnsi="Arial" w:cs="Arial"/>
                <w:b/>
                <w:bCs/>
                <w:sz w:val="20"/>
                <w:szCs w:val="20"/>
                <w:lang w:val="so"/>
              </w:rPr>
              <w:t>Indhaha oo guduud noqda qoyaan ka yimaado/Caabuqa Indhaha</w:t>
            </w:r>
          </w:p>
          <w:p w14:paraId="72646A69" w14:textId="77777777" w:rsidR="00505187" w:rsidRDefault="0062780D">
            <w:pPr>
              <w:widowControl w:val="0"/>
              <w:spacing w:before="35"/>
              <w:ind w:right="-20" w:hanging="2"/>
              <w:rPr>
                <w:rFonts w:ascii="Arial" w:eastAsia="Arial" w:hAnsi="Arial" w:cs="Arial"/>
                <w:b/>
                <w:sz w:val="20"/>
                <w:szCs w:val="20"/>
              </w:rPr>
            </w:pPr>
            <w:r>
              <w:rPr>
                <w:b/>
                <w:bCs/>
                <w:noProof/>
                <w:sz w:val="20"/>
                <w:szCs w:val="20"/>
                <w:lang w:val="so"/>
              </w:rPr>
              <w:drawing>
                <wp:inline distT="114300" distB="114300" distL="114300" distR="114300" wp14:anchorId="72646A81" wp14:editId="72646A82">
                  <wp:extent cx="504825" cy="344488"/>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04825" cy="344488"/>
                          </a:xfrm>
                          <a:prstGeom prst="rect">
                            <a:avLst/>
                          </a:prstGeom>
                          <a:ln/>
                        </pic:spPr>
                      </pic:pic>
                    </a:graphicData>
                  </a:graphic>
                </wp:inline>
              </w:drawing>
            </w:r>
          </w:p>
        </w:tc>
        <w:tc>
          <w:tcPr>
            <w:tcW w:w="5609" w:type="dxa"/>
            <w:tcBorders>
              <w:top w:val="single" w:sz="4" w:space="0" w:color="000000"/>
              <w:left w:val="single" w:sz="4" w:space="0" w:color="000000"/>
              <w:bottom w:val="single" w:sz="4" w:space="0" w:color="000000"/>
              <w:right w:val="single" w:sz="4" w:space="0" w:color="000000"/>
            </w:tcBorders>
          </w:tcPr>
          <w:p w14:paraId="72646A6A" w14:textId="77777777" w:rsidR="00505187" w:rsidRDefault="0062780D">
            <w:pPr>
              <w:widowControl w:val="0"/>
              <w:spacing w:before="37"/>
              <w:ind w:right="145" w:hanging="2"/>
              <w:rPr>
                <w:sz w:val="20"/>
                <w:szCs w:val="20"/>
              </w:rPr>
            </w:pPr>
            <w:r>
              <w:rPr>
                <w:rFonts w:ascii="Arial" w:hAnsi="Arial"/>
                <w:sz w:val="20"/>
                <w:szCs w:val="20"/>
                <w:lang w:val="so"/>
              </w:rPr>
              <w:t>Guriga ha joogo ilaa uu dhakhtarku ka cadeeyo inuu ku soo laabto dugsiga ama ilaa ilmuhu qaadanayo antibiyootiga 24 saacadood oo calaamaduhu ay ka soo raynayaan.</w:t>
            </w:r>
          </w:p>
        </w:tc>
      </w:tr>
      <w:tr w:rsidR="00505187" w:rsidRPr="0062780D" w14:paraId="72646A6E" w14:textId="77777777">
        <w:trPr>
          <w:trHeight w:val="1260"/>
        </w:trPr>
        <w:tc>
          <w:tcPr>
            <w:tcW w:w="3752" w:type="dxa"/>
            <w:tcBorders>
              <w:top w:val="single" w:sz="4" w:space="0" w:color="000000"/>
              <w:left w:val="single" w:sz="4" w:space="0" w:color="000000"/>
              <w:bottom w:val="single" w:sz="4" w:space="0" w:color="000000"/>
              <w:right w:val="single" w:sz="4" w:space="0" w:color="000000"/>
            </w:tcBorders>
          </w:tcPr>
          <w:p w14:paraId="72646A6C" w14:textId="77777777" w:rsidR="00505187" w:rsidRDefault="0062780D">
            <w:pPr>
              <w:widowControl w:val="0"/>
              <w:spacing w:before="35"/>
              <w:ind w:right="-20" w:hanging="2"/>
              <w:rPr>
                <w:rFonts w:ascii="Arial" w:eastAsia="Arial" w:hAnsi="Arial" w:cs="Arial"/>
                <w:b/>
                <w:sz w:val="6"/>
                <w:szCs w:val="6"/>
              </w:rPr>
            </w:pPr>
            <w:r>
              <w:rPr>
                <w:rFonts w:ascii="Arial" w:hAnsi="Arial"/>
                <w:b/>
                <w:bCs/>
                <w:sz w:val="20"/>
                <w:szCs w:val="20"/>
                <w:lang w:val="so"/>
              </w:rPr>
              <w:t xml:space="preserve">Qufac Cusub oo Bilaw ah/Dhuun Xanuun/ Sanka oo diif ka socdo iyo/ </w:t>
            </w:r>
            <w:r>
              <w:rPr>
                <w:rFonts w:ascii="Arial" w:hAnsi="Arial"/>
                <w:b/>
                <w:bCs/>
                <w:sz w:val="20"/>
                <w:szCs w:val="20"/>
                <w:u w:val="single"/>
                <w:lang w:val="so"/>
              </w:rPr>
              <w:t>ama in laga Waayo Covid</w:t>
            </w:r>
            <w:r>
              <w:rPr>
                <w:noProof/>
                <w:lang w:val="so"/>
              </w:rPr>
              <w:drawing>
                <wp:anchor distT="114300" distB="114300" distL="114300" distR="114300" simplePos="0" relativeHeight="251658240" behindDoc="1" locked="0" layoutInCell="1" hidden="0" allowOverlap="1" wp14:anchorId="72646A83" wp14:editId="72646A84">
                  <wp:simplePos x="0" y="0"/>
                  <wp:positionH relativeFrom="column">
                    <wp:posOffset>38101</wp:posOffset>
                  </wp:positionH>
                  <wp:positionV relativeFrom="paragraph">
                    <wp:posOffset>357188</wp:posOffset>
                  </wp:positionV>
                  <wp:extent cx="664369" cy="442913"/>
                  <wp:effectExtent l="0" t="0" r="0" b="0"/>
                  <wp:wrapNone/>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664369" cy="442913"/>
                          </a:xfrm>
                          <a:prstGeom prst="rect">
                            <a:avLst/>
                          </a:prstGeom>
                          <a:ln/>
                        </pic:spPr>
                      </pic:pic>
                    </a:graphicData>
                  </a:graphic>
                </wp:anchor>
              </w:drawing>
            </w:r>
            <w:r>
              <w:rPr>
                <w:noProof/>
                <w:lang w:val="so"/>
              </w:rPr>
              <w:drawing>
                <wp:anchor distT="114300" distB="114300" distL="114300" distR="114300" simplePos="0" relativeHeight="251659264" behindDoc="0" locked="0" layoutInCell="1" hidden="0" allowOverlap="1" wp14:anchorId="72646A85" wp14:editId="72646A86">
                  <wp:simplePos x="0" y="0"/>
                  <wp:positionH relativeFrom="column">
                    <wp:posOffset>781050</wp:posOffset>
                  </wp:positionH>
                  <wp:positionV relativeFrom="paragraph">
                    <wp:posOffset>433388</wp:posOffset>
                  </wp:positionV>
                  <wp:extent cx="475922" cy="300038"/>
                  <wp:effectExtent l="0" t="0" r="0" b="0"/>
                  <wp:wrapNone/>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75922" cy="300038"/>
                          </a:xfrm>
                          <a:prstGeom prst="rect">
                            <a:avLst/>
                          </a:prstGeom>
                          <a:ln/>
                        </pic:spPr>
                      </pic:pic>
                    </a:graphicData>
                  </a:graphic>
                </wp:anchor>
              </w:drawing>
            </w:r>
          </w:p>
        </w:tc>
        <w:tc>
          <w:tcPr>
            <w:tcW w:w="5609" w:type="dxa"/>
            <w:tcBorders>
              <w:top w:val="single" w:sz="4" w:space="0" w:color="000000"/>
              <w:left w:val="single" w:sz="4" w:space="0" w:color="000000"/>
              <w:bottom w:val="single" w:sz="4" w:space="0" w:color="000000"/>
              <w:right w:val="single" w:sz="4" w:space="0" w:color="000000"/>
            </w:tcBorders>
          </w:tcPr>
          <w:p w14:paraId="72646A6D" w14:textId="77777777" w:rsidR="00505187" w:rsidRPr="0062780D" w:rsidRDefault="0062780D">
            <w:pPr>
              <w:widowControl w:val="0"/>
              <w:spacing w:before="42"/>
              <w:ind w:right="437" w:hanging="2"/>
              <w:rPr>
                <w:rFonts w:ascii="Arial" w:eastAsia="Arial" w:hAnsi="Arial" w:cs="Arial"/>
                <w:sz w:val="20"/>
                <w:szCs w:val="20"/>
                <w:lang w:val="so"/>
              </w:rPr>
            </w:pPr>
            <w:r>
              <w:rPr>
                <w:rFonts w:ascii="Arial" w:eastAsia="Arial" w:hAnsi="Arial" w:cs="Arial"/>
                <w:sz w:val="20"/>
                <w:szCs w:val="20"/>
                <w:lang w:val="so"/>
              </w:rPr>
              <w:t>Guriga ha joogo haddii ardaygaagu qandho qabo, aanu si buuxda uga qaybqaadan karin hawlaha caadiga ah, ama aanu awoodin inuu wax liqo. Waxaa laga yaabaa inay soo laabtaan marka ay si weyn u soo roonaadaan oo ay qandho la'aan yihiin daawo la'aan 24 saacadood.</w:t>
            </w:r>
          </w:p>
        </w:tc>
      </w:tr>
      <w:tr w:rsidR="00505187" w:rsidRPr="0062780D" w14:paraId="72646A72" w14:textId="77777777">
        <w:trPr>
          <w:trHeight w:val="990"/>
        </w:trPr>
        <w:tc>
          <w:tcPr>
            <w:tcW w:w="3752" w:type="dxa"/>
            <w:tcBorders>
              <w:top w:val="single" w:sz="4" w:space="0" w:color="000000"/>
              <w:left w:val="single" w:sz="4" w:space="0" w:color="000000"/>
              <w:bottom w:val="single" w:sz="4" w:space="0" w:color="000000"/>
              <w:right w:val="single" w:sz="4" w:space="0" w:color="000000"/>
            </w:tcBorders>
          </w:tcPr>
          <w:p w14:paraId="72646A6F" w14:textId="77777777" w:rsidR="00505187" w:rsidRDefault="0062780D">
            <w:pPr>
              <w:widowControl w:val="0"/>
              <w:spacing w:before="35"/>
              <w:ind w:right="-20" w:hanging="2"/>
              <w:rPr>
                <w:rFonts w:ascii="Arial" w:eastAsia="Arial" w:hAnsi="Arial" w:cs="Arial"/>
                <w:b/>
                <w:sz w:val="20"/>
                <w:szCs w:val="20"/>
              </w:rPr>
            </w:pPr>
            <w:r>
              <w:rPr>
                <w:rFonts w:ascii="Arial" w:eastAsia="Arial" w:hAnsi="Arial" w:cs="Arial"/>
                <w:b/>
                <w:bCs/>
                <w:sz w:val="20"/>
                <w:szCs w:val="20"/>
                <w:lang w:val="so"/>
              </w:rPr>
              <w:t>In Looga Shakisan yahay COVID-19 ama Laga Helay</w:t>
            </w:r>
          </w:p>
          <w:p w14:paraId="72646A70" w14:textId="77777777" w:rsidR="00505187" w:rsidRDefault="0062780D">
            <w:pPr>
              <w:widowControl w:val="0"/>
              <w:spacing w:before="35"/>
              <w:ind w:right="-20" w:hanging="2"/>
              <w:rPr>
                <w:rFonts w:ascii="Arial" w:eastAsia="Arial" w:hAnsi="Arial" w:cs="Arial"/>
                <w:b/>
                <w:sz w:val="20"/>
                <w:szCs w:val="20"/>
              </w:rPr>
            </w:pPr>
            <w:r>
              <w:rPr>
                <w:rFonts w:ascii="Arial" w:hAnsi="Arial"/>
                <w:b/>
                <w:bCs/>
                <w:noProof/>
                <w:sz w:val="20"/>
                <w:szCs w:val="20"/>
                <w:lang w:val="so"/>
              </w:rPr>
              <w:drawing>
                <wp:inline distT="114300" distB="114300" distL="114300" distR="114300" wp14:anchorId="72646A87" wp14:editId="72646A88">
                  <wp:extent cx="522817" cy="392113"/>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22817" cy="392113"/>
                          </a:xfrm>
                          <a:prstGeom prst="rect">
                            <a:avLst/>
                          </a:prstGeom>
                          <a:ln/>
                        </pic:spPr>
                      </pic:pic>
                    </a:graphicData>
                  </a:graphic>
                </wp:inline>
              </w:drawing>
            </w:r>
            <w:r>
              <w:rPr>
                <w:rFonts w:ascii="Arial" w:hAnsi="Arial"/>
                <w:b/>
                <w:bCs/>
                <w:sz w:val="20"/>
                <w:szCs w:val="20"/>
                <w:lang w:val="so"/>
              </w:rPr>
              <w:t xml:space="preserve">      </w:t>
            </w:r>
            <w:r>
              <w:rPr>
                <w:rFonts w:ascii="Arial" w:hAnsi="Arial"/>
                <w:b/>
                <w:bCs/>
                <w:noProof/>
                <w:sz w:val="20"/>
                <w:szCs w:val="20"/>
                <w:lang w:val="so"/>
              </w:rPr>
              <w:drawing>
                <wp:inline distT="114300" distB="114300" distL="114300" distR="114300" wp14:anchorId="72646A89" wp14:editId="72646A8A">
                  <wp:extent cx="495300" cy="42703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95300" cy="427037"/>
                          </a:xfrm>
                          <a:prstGeom prst="rect">
                            <a:avLst/>
                          </a:prstGeom>
                          <a:ln/>
                        </pic:spPr>
                      </pic:pic>
                    </a:graphicData>
                  </a:graphic>
                </wp:inline>
              </w:drawing>
            </w:r>
          </w:p>
        </w:tc>
        <w:tc>
          <w:tcPr>
            <w:tcW w:w="5609" w:type="dxa"/>
            <w:tcBorders>
              <w:top w:val="single" w:sz="4" w:space="0" w:color="000000"/>
              <w:left w:val="single" w:sz="4" w:space="0" w:color="000000"/>
              <w:bottom w:val="single" w:sz="4" w:space="0" w:color="000000"/>
              <w:right w:val="single" w:sz="4" w:space="0" w:color="000000"/>
            </w:tcBorders>
          </w:tcPr>
          <w:p w14:paraId="72646A71" w14:textId="77777777" w:rsidR="00505187" w:rsidRPr="0062780D" w:rsidRDefault="0062780D">
            <w:pPr>
              <w:widowControl w:val="0"/>
              <w:spacing w:before="42"/>
              <w:ind w:right="437" w:hanging="2"/>
              <w:rPr>
                <w:rFonts w:ascii="Arial" w:eastAsia="Arial" w:hAnsi="Arial" w:cs="Arial"/>
                <w:sz w:val="20"/>
                <w:szCs w:val="20"/>
                <w:lang w:val="so"/>
              </w:rPr>
            </w:pPr>
            <w:r>
              <w:rPr>
                <w:rFonts w:ascii="Arial" w:hAnsi="Arial"/>
                <w:sz w:val="20"/>
                <w:szCs w:val="20"/>
                <w:lang w:val="so"/>
              </w:rPr>
              <w:t xml:space="preserve">Baaritaanka ayaa lagula talinayaa laakiin loogama baahno.  Guriga ha joogo ilaa astaamuhu ay ka soo raynayaan guud ahaan OO ardaygu aanu lahayn qandho ka badan </w:t>
            </w:r>
            <w:r>
              <w:rPr>
                <w:rFonts w:ascii="Arial" w:hAnsi="Arial"/>
                <w:sz w:val="20"/>
                <w:szCs w:val="20"/>
                <w:u w:val="single"/>
                <w:lang w:val="so"/>
              </w:rPr>
              <w:t>100.4º F</w:t>
            </w:r>
            <w:r>
              <w:rPr>
                <w:rFonts w:ascii="Arial" w:hAnsi="Arial"/>
                <w:sz w:val="20"/>
                <w:szCs w:val="20"/>
                <w:lang w:val="so"/>
              </w:rPr>
              <w:t xml:space="preserve"> ama ka badan 24 saacadood iyada oo aan la siinin dawooyinka qandhada yareeya.</w:t>
            </w:r>
          </w:p>
        </w:tc>
      </w:tr>
      <w:tr w:rsidR="00505187" w14:paraId="72646A76" w14:textId="77777777">
        <w:trPr>
          <w:trHeight w:val="960"/>
        </w:trPr>
        <w:tc>
          <w:tcPr>
            <w:tcW w:w="3752" w:type="dxa"/>
            <w:tcBorders>
              <w:top w:val="single" w:sz="4" w:space="0" w:color="000000"/>
              <w:left w:val="single" w:sz="4" w:space="0" w:color="000000"/>
              <w:bottom w:val="single" w:sz="4" w:space="0" w:color="000000"/>
              <w:right w:val="single" w:sz="4" w:space="0" w:color="000000"/>
            </w:tcBorders>
          </w:tcPr>
          <w:p w14:paraId="72646A73" w14:textId="77777777" w:rsidR="00505187" w:rsidRDefault="0062780D">
            <w:pPr>
              <w:widowControl w:val="0"/>
              <w:spacing w:before="35"/>
              <w:ind w:right="-20" w:hanging="2"/>
              <w:rPr>
                <w:rFonts w:ascii="Arial" w:eastAsia="Arial" w:hAnsi="Arial" w:cs="Arial"/>
                <w:b/>
                <w:sz w:val="20"/>
                <w:szCs w:val="20"/>
              </w:rPr>
            </w:pPr>
            <w:r>
              <w:rPr>
                <w:rFonts w:ascii="Arial" w:eastAsia="Arial" w:hAnsi="Arial" w:cs="Arial"/>
                <w:b/>
                <w:bCs/>
                <w:sz w:val="20"/>
                <w:szCs w:val="20"/>
                <w:lang w:val="so"/>
              </w:rPr>
              <w:t>Injir/Cayayaan</w:t>
            </w:r>
          </w:p>
          <w:p w14:paraId="72646A74" w14:textId="77777777" w:rsidR="00505187" w:rsidRDefault="0062780D">
            <w:pPr>
              <w:widowControl w:val="0"/>
              <w:spacing w:before="35"/>
              <w:ind w:right="-20" w:hanging="2"/>
              <w:rPr>
                <w:rFonts w:ascii="Arial" w:eastAsia="Arial" w:hAnsi="Arial" w:cs="Arial"/>
                <w:b/>
                <w:sz w:val="20"/>
                <w:szCs w:val="20"/>
              </w:rPr>
            </w:pPr>
            <w:r>
              <w:rPr>
                <w:b/>
                <w:bCs/>
                <w:noProof/>
                <w:sz w:val="20"/>
                <w:szCs w:val="20"/>
                <w:lang w:val="so"/>
              </w:rPr>
              <w:drawing>
                <wp:inline distT="114300" distB="114300" distL="114300" distR="114300" wp14:anchorId="72646A8B" wp14:editId="72646A8C">
                  <wp:extent cx="658375" cy="334962"/>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58375" cy="334962"/>
                          </a:xfrm>
                          <a:prstGeom prst="rect">
                            <a:avLst/>
                          </a:prstGeom>
                          <a:ln/>
                        </pic:spPr>
                      </pic:pic>
                    </a:graphicData>
                  </a:graphic>
                </wp:inline>
              </w:drawing>
            </w:r>
            <w:r>
              <w:rPr>
                <w:b/>
                <w:bCs/>
                <w:noProof/>
                <w:sz w:val="20"/>
                <w:szCs w:val="20"/>
                <w:lang w:val="so"/>
              </w:rPr>
              <w:drawing>
                <wp:inline distT="114300" distB="114300" distL="114300" distR="114300" wp14:anchorId="72646A8D" wp14:editId="72646A8E">
                  <wp:extent cx="609966" cy="293688"/>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609966" cy="293688"/>
                          </a:xfrm>
                          <a:prstGeom prst="rect">
                            <a:avLst/>
                          </a:prstGeom>
                          <a:ln/>
                        </pic:spPr>
                      </pic:pic>
                    </a:graphicData>
                  </a:graphic>
                </wp:inline>
              </w:drawing>
            </w:r>
          </w:p>
        </w:tc>
        <w:tc>
          <w:tcPr>
            <w:tcW w:w="5609" w:type="dxa"/>
            <w:tcBorders>
              <w:top w:val="single" w:sz="4" w:space="0" w:color="000000"/>
              <w:left w:val="single" w:sz="4" w:space="0" w:color="000000"/>
              <w:bottom w:val="single" w:sz="4" w:space="0" w:color="000000"/>
              <w:right w:val="single" w:sz="4" w:space="0" w:color="000000"/>
            </w:tcBorders>
          </w:tcPr>
          <w:p w14:paraId="72646A75" w14:textId="77777777" w:rsidR="00505187" w:rsidRDefault="0062780D">
            <w:pPr>
              <w:widowControl w:val="0"/>
              <w:spacing w:before="42"/>
              <w:ind w:right="854" w:hanging="2"/>
              <w:rPr>
                <w:sz w:val="20"/>
                <w:szCs w:val="20"/>
              </w:rPr>
            </w:pPr>
            <w:r>
              <w:rPr>
                <w:rFonts w:ascii="Arial" w:hAnsi="Arial"/>
                <w:sz w:val="20"/>
                <w:szCs w:val="20"/>
                <w:lang w:val="so"/>
              </w:rPr>
              <w:t>Waxaa laga yaabaa inuu soo laabto kadib daawaynta injirta nool iyo marka dhamaan injirta nool laga saaray.</w:t>
            </w:r>
          </w:p>
        </w:tc>
      </w:tr>
    </w:tbl>
    <w:p w14:paraId="72646A78" w14:textId="77777777" w:rsidR="00505187" w:rsidRDefault="0062780D">
      <w:pPr>
        <w:widowControl w:val="0"/>
        <w:ind w:right="-20" w:hanging="2"/>
        <w:rPr>
          <w:rFonts w:ascii="Arial" w:eastAsia="Arial" w:hAnsi="Arial" w:cs="Arial"/>
          <w:sz w:val="20"/>
          <w:szCs w:val="20"/>
        </w:rPr>
      </w:pPr>
      <w:r>
        <w:rPr>
          <w:rFonts w:ascii="Arial" w:eastAsia="Arial" w:hAnsi="Arial" w:cs="Arial"/>
          <w:sz w:val="20"/>
          <w:szCs w:val="20"/>
          <w:lang w:val="so"/>
        </w:rPr>
        <w:t xml:space="preserve">Calaamaduhu waxay raacaan hagaha cudurka faafa ee OSPI: </w:t>
      </w:r>
      <w:hyperlink r:id="rId20">
        <w:r>
          <w:rPr>
            <w:rFonts w:ascii="Arial" w:eastAsia="Arial" w:hAnsi="Arial" w:cs="Arial"/>
            <w:color w:val="1155CC"/>
            <w:sz w:val="20"/>
            <w:szCs w:val="20"/>
            <w:u w:val="single"/>
            <w:lang w:val="so"/>
          </w:rPr>
          <w:t>Microsoft Word - Infectious Disease Control Guide3-11-04pdf.doc (www.k12.wa.us)</w:t>
        </w:r>
      </w:hyperlink>
    </w:p>
    <w:sectPr w:rsidR="00505187">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46A98" w14:textId="77777777" w:rsidR="0062780D" w:rsidRDefault="0062780D">
      <w:r>
        <w:separator/>
      </w:r>
    </w:p>
  </w:endnote>
  <w:endnote w:type="continuationSeparator" w:id="0">
    <w:p w14:paraId="72646A9A" w14:textId="77777777" w:rsidR="0062780D" w:rsidRDefault="0062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6A93" w14:textId="77777777" w:rsidR="00505187" w:rsidRDefault="0062780D">
    <w:r>
      <w:rPr>
        <w:lang w:val="so"/>
      </w:rPr>
      <w:t xml:space="preserve">La </w:t>
    </w:r>
    <w:r>
      <w:rPr>
        <w:lang w:val="so"/>
      </w:rPr>
      <w:t>cusbooneysiiyay 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46A94" w14:textId="77777777" w:rsidR="0062780D" w:rsidRDefault="0062780D">
      <w:r>
        <w:separator/>
      </w:r>
    </w:p>
  </w:footnote>
  <w:footnote w:type="continuationSeparator" w:id="0">
    <w:p w14:paraId="72646A96" w14:textId="77777777" w:rsidR="0062780D" w:rsidRDefault="0062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6A8F" w14:textId="77777777" w:rsidR="00505187" w:rsidRDefault="0062780D">
    <w:pPr>
      <w:pBdr>
        <w:top w:val="nil"/>
        <w:left w:val="nil"/>
        <w:bottom w:val="nil"/>
        <w:right w:val="nil"/>
        <w:between w:val="nil"/>
      </w:pBdr>
      <w:tabs>
        <w:tab w:val="center" w:pos="4680"/>
        <w:tab w:val="right" w:pos="9360"/>
      </w:tabs>
      <w:ind w:hanging="2"/>
      <w:jc w:val="center"/>
      <w:rPr>
        <w:color w:val="000000"/>
      </w:rPr>
    </w:pPr>
    <w:r>
      <w:rPr>
        <w:noProof/>
        <w:color w:val="000000"/>
        <w:lang w:val="so"/>
      </w:rPr>
      <w:drawing>
        <wp:inline distT="0" distB="0" distL="114300" distR="114300" wp14:anchorId="72646A94" wp14:editId="72646A95">
          <wp:extent cx="1842135" cy="6096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42135" cy="609600"/>
                  </a:xfrm>
                  <a:prstGeom prst="rect">
                    <a:avLst/>
                  </a:prstGeom>
                  <a:ln/>
                </pic:spPr>
              </pic:pic>
            </a:graphicData>
          </a:graphic>
        </wp:inline>
      </w:drawing>
    </w:r>
  </w:p>
  <w:p w14:paraId="72646A90" w14:textId="77777777" w:rsidR="00505187" w:rsidRDefault="00505187">
    <w:pPr>
      <w:pBdr>
        <w:top w:val="nil"/>
        <w:left w:val="nil"/>
        <w:bottom w:val="nil"/>
        <w:right w:val="nil"/>
        <w:between w:val="nil"/>
      </w:pBdr>
      <w:tabs>
        <w:tab w:val="center" w:pos="4680"/>
        <w:tab w:val="right" w:pos="9360"/>
      </w:tabs>
      <w:ind w:hanging="2"/>
      <w:jc w:val="center"/>
      <w:rPr>
        <w:color w:val="000000"/>
        <w:sz w:val="18"/>
        <w:szCs w:val="18"/>
      </w:rPr>
    </w:pPr>
  </w:p>
  <w:p w14:paraId="72646A91" w14:textId="77777777" w:rsidR="00505187" w:rsidRDefault="0062780D">
    <w:pPr>
      <w:pBdr>
        <w:top w:val="nil"/>
        <w:left w:val="nil"/>
        <w:bottom w:val="nil"/>
        <w:right w:val="nil"/>
        <w:between w:val="nil"/>
      </w:pBdr>
      <w:tabs>
        <w:tab w:val="center" w:pos="4680"/>
        <w:tab w:val="right" w:pos="9360"/>
      </w:tabs>
      <w:ind w:hanging="2"/>
      <w:jc w:val="center"/>
      <w:rPr>
        <w:rFonts w:ascii="Arial" w:eastAsia="Arial" w:hAnsi="Arial" w:cs="Arial"/>
        <w:color w:val="000000"/>
        <w:sz w:val="18"/>
        <w:szCs w:val="18"/>
      </w:rPr>
    </w:pPr>
    <w:r>
      <w:rPr>
        <w:rFonts w:ascii="Arial" w:eastAsia="Arial" w:hAnsi="Arial" w:cs="Arial"/>
        <w:color w:val="000000"/>
        <w:sz w:val="18"/>
        <w:szCs w:val="18"/>
        <w:lang w:val="so"/>
      </w:rPr>
      <w:t>Student Special Services • 502 Fourth Street NE • Auburn, WA 98002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87"/>
    <w:rsid w:val="00505187"/>
    <w:rsid w:val="0062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6A56"/>
  <w15:docId w15:val="{86B4CA13-363A-4638-A378-FF7ECD3D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single" w:sz="6" w:space="1" w:color="000000"/>
      </w:pBdr>
      <w:tabs>
        <w:tab w:val="left" w:pos="10800"/>
      </w:tabs>
      <w:ind w:left="180" w:right="180"/>
      <w:outlineLvl w:val="0"/>
    </w:pPr>
    <w:rPr>
      <w:b/>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tabs>
        <w:tab w:val="left" w:pos="10800"/>
      </w:tabs>
      <w:ind w:left="-2160" w:right="-2160"/>
      <w:outlineLvl w:val="2"/>
    </w:pPr>
    <w:rPr>
      <w:b/>
      <w:i/>
      <w:sz w:val="36"/>
      <w:szCs w:val="36"/>
    </w:rPr>
  </w:style>
  <w:style w:type="paragraph" w:styleId="Heading4">
    <w:name w:val="heading 4"/>
    <w:basedOn w:val="Normal"/>
    <w:next w:val="Normal"/>
    <w:uiPriority w:val="9"/>
    <w:semiHidden/>
    <w:unhideWhenUsed/>
    <w:qFormat/>
    <w:pPr>
      <w:keepNext/>
      <w:outlineLvl w:val="3"/>
    </w:pPr>
    <w:rPr>
      <w:b/>
    </w:rPr>
  </w:style>
  <w:style w:type="paragraph" w:styleId="Heading5">
    <w:name w:val="heading 5"/>
    <w:basedOn w:val="Normal"/>
    <w:next w:val="Normal"/>
    <w:uiPriority w:val="9"/>
    <w:semiHidden/>
    <w:unhideWhenUsed/>
    <w:qFormat/>
    <w:pPr>
      <w:keepNext/>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2780D"/>
    <w:pPr>
      <w:tabs>
        <w:tab w:val="center" w:pos="4680"/>
        <w:tab w:val="right" w:pos="9360"/>
      </w:tabs>
    </w:pPr>
  </w:style>
  <w:style w:type="character" w:customStyle="1" w:styleId="HeaderChar">
    <w:name w:val="Header Char"/>
    <w:basedOn w:val="DefaultParagraphFont"/>
    <w:link w:val="Header"/>
    <w:uiPriority w:val="99"/>
    <w:rsid w:val="0062780D"/>
  </w:style>
  <w:style w:type="paragraph" w:styleId="Footer">
    <w:name w:val="footer"/>
    <w:basedOn w:val="Normal"/>
    <w:link w:val="FooterChar"/>
    <w:uiPriority w:val="99"/>
    <w:unhideWhenUsed/>
    <w:rsid w:val="0062780D"/>
    <w:pPr>
      <w:tabs>
        <w:tab w:val="center" w:pos="4680"/>
        <w:tab w:val="right" w:pos="9360"/>
      </w:tabs>
    </w:pPr>
  </w:style>
  <w:style w:type="character" w:customStyle="1" w:styleId="FooterChar">
    <w:name w:val="Footer Char"/>
    <w:basedOn w:val="DefaultParagraphFont"/>
    <w:link w:val="Footer"/>
    <w:uiPriority w:val="99"/>
    <w:rsid w:val="0062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lnks.gd%2Fl%2FeyJhbGciOiJIUzI1NiJ9.eyJidWxsZXRpbl9saW5rX2lkIjoxMDYsInVyaSI6ImJwMjpjbGljayIsInVybCI6Imh0dHBzOi8vd3d3LmNkYy5nb3YvcmVzcGlyYXRvcnktdmlydXNlcy9wcmV2ZW50aW9uL3BoeXNpY2FsLWRpc3RhbmNpbmcuaHRtbCIsImJ1bGxldGluX2lkIjoiMjAyNDAzMTguOTE5NzM4MjEifQ.Ar8CHXa3h7YlfGq9Yxp0aox5FUI1_4K9fHEkQfgwqwY%2Fs%2F1824071178%2Fbr%2F239021069746-l&amp;data=05%7C02%7Csearnhardt%40auburn.wednet.edu%7C05d7ad8f793141e183cb08dc4764e4b6%7C403a0f537a364eaaaec11fb4a260bfe2%7C1%7C1%7C638463745958387771%7CUnknown%7CTWFpbGZsb3d8eyJWIjoiMC4wLjAwMDAiLCJQIjoiV2luMzIiLCJBTiI6Ik1haWwiLCJXVCI6Mn0%3D%7C0%7C%7C%7C&amp;sdata=TpWnIeVe3C0FzrfIAOfOWzzSUUGhN%2FZUQBIsVgigIQc%3D&amp;reserved=0"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nam10.safelinks.protection.outlook.com/?url=https%3A%2F%2Flnks.gd%2Fl%2FeyJhbGciOiJIUzI1NiJ9.eyJidWxsZXRpbl9saW5rX2lkIjoxMDQsInVyaSI6ImJwMjpjbGljayIsInVybCI6Imh0dHBzOi8vd3d3LmNkYy5nb3YvaGFuZHdhc2hpbmcvd2hlbi1ob3ctaGFuZHdhc2hpbmcuaHRtbCIsImJ1bGxldGluX2lkIjoiMjAyNDAzMTguOTE5NzM4MjEifQ.H5uIA4GX3Mc38Eg5MFEyN5JgarTqOZ6yz5_HG90pV24%2Fs%2F1824071178%2Fbr%2F239021069746-l&amp;data=05%7C02%7Csearnhardt%40auburn.wednet.edu%7C05d7ad8f793141e183cb08dc4764e4b6%7C403a0f537a364eaaaec11fb4a260bfe2%7C1%7C1%7C638463745958374414%7CUnknown%7CTWFpbGZsb3d8eyJWIjoiMC4wLjAwMDAiLCJQIjoiV2luMzIiLCJBTiI6Ik1haWwiLCJXVCI6Mn0%3D%7C0%7C%7C%7C&amp;sdata=9qL5umJHbtWLLI3ioUwY9jnskY4nKW8Gsm5mcMi8Soc%3D&amp;reserved=0"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hyperlink" Target="https://www.k12.wa.us/sites/default/files/public/healthservices/pubdocs/infectiousdiseasecontrolguide.pdf" TargetMode="External"/><Relationship Id="rId1" Type="http://schemas.openxmlformats.org/officeDocument/2006/relationships/styles" Target="styles.xml"/><Relationship Id="rId6" Type="http://schemas.openxmlformats.org/officeDocument/2006/relationships/hyperlink" Target="https://nam10.safelinks.protection.outlook.com/?url=https%3A%2F%2Flnks.gd%2Fl%2FeyJhbGciOiJIUzI1NiJ9.eyJidWxsZXRpbl9saW5rX2lkIjoxMDIsInVyaSI6ImJwMjpjbGljayIsInVybCI6Imh0dHBzOi8vd3d3LmNkYy5nb3YvcmVzcGlyYXRvcnktdmlydXNlcy9wcmV2ZW50aW9uL21hc2tzLmh0bWwiLCJidWxsZXRpbl9pZCI6IjIwMjQwMzE4LjkxOTczODIxIn0.waDSNglcLj_daX9SYdXwyNwJvi5lnXEypf-IKozVeqc%2Fs%2F1824071178%2Fbr%2F239021069746-l&amp;data=05%7C02%7Csearnhardt%40auburn.wednet.edu%7C05d7ad8f793141e183cb08dc4764e4b6%7C403a0f537a364eaaaec11fb4a260bfe2%7C1%7C1%7C638463745958358970%7CUnknown%7CTWFpbGZsb3d8eyJWIjoiMC4wLjAwMDAiLCJQIjoiV2luMzIiLCJBTiI6Ik1haWwiLCJXVCI6Mn0%3D%7C0%7C%7C%7C&amp;sdata=9ueMJWuGX0%2Fs8dQ6n9%2FxDsMdDMPrSeLDFr%2BNQltwpgQ%3D&amp;reserved=0"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9" ma:contentTypeDescription="Create a new document." ma:contentTypeScope="" ma:versionID="25a8d04996428281175a49ae94f9eb4d">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90d2b42c4f809891b54b1aeb1ff646cc"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4717A-67C3-4533-A106-5CD98C8FEEF9}"/>
</file>

<file path=customXml/itemProps2.xml><?xml version="1.0" encoding="utf-8"?>
<ds:datastoreItem xmlns:ds="http://schemas.openxmlformats.org/officeDocument/2006/customXml" ds:itemID="{3B992E63-F464-4C54-AA94-943340F63B34}"/>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Dynamic Language</cp:lastModifiedBy>
  <cp:revision>2</cp:revision>
  <dcterms:created xsi:type="dcterms:W3CDTF">2024-05-06T16:12:00Z</dcterms:created>
  <dcterms:modified xsi:type="dcterms:W3CDTF">2024-05-06T16:12:00Z</dcterms:modified>
</cp:coreProperties>
</file>